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189C" w14:textId="77777777" w:rsidR="00F70F97" w:rsidRPr="004808D3" w:rsidRDefault="00F70F97" w:rsidP="00F70F97">
      <w:pPr>
        <w:jc w:val="center"/>
        <w:rPr>
          <w:rFonts w:ascii="Avenir Book" w:hAnsi="Avenir Book"/>
          <w:b/>
          <w:bCs/>
        </w:rPr>
      </w:pPr>
      <w:r w:rsidRPr="004808D3">
        <w:rPr>
          <w:rFonts w:ascii="Avenir Book" w:hAnsi="Avenir Book"/>
          <w:b/>
          <w:bCs/>
        </w:rPr>
        <w:t xml:space="preserve">Draft Planning Unit </w:t>
      </w:r>
    </w:p>
    <w:p w14:paraId="5707CF72" w14:textId="18869FD9" w:rsidR="00F70F97" w:rsidRDefault="009F5F72" w:rsidP="00F70F97">
      <w:pPr>
        <w:jc w:val="center"/>
        <w:rPr>
          <w:rFonts w:ascii="Avenir Book" w:hAnsi="Avenir Book"/>
        </w:rPr>
      </w:pPr>
      <w:r w:rsidRPr="004808D3">
        <w:rPr>
          <w:rFonts w:ascii="Avenir Book" w:hAnsi="Avenir Book"/>
        </w:rPr>
        <w:t>Geography</w:t>
      </w:r>
      <w:r w:rsidR="00F70F97" w:rsidRPr="004808D3">
        <w:rPr>
          <w:rFonts w:ascii="Avenir Book" w:hAnsi="Avenir Book"/>
        </w:rPr>
        <w:t xml:space="preserve">: Key Stage </w:t>
      </w:r>
      <w:r w:rsidRPr="004808D3">
        <w:rPr>
          <w:rFonts w:ascii="Avenir Book" w:hAnsi="Avenir Book"/>
        </w:rPr>
        <w:t>2</w:t>
      </w:r>
    </w:p>
    <w:p w14:paraId="7FAF045F" w14:textId="7847A7B8" w:rsidR="004808D3" w:rsidRDefault="004808D3" w:rsidP="00F70F97">
      <w:pPr>
        <w:jc w:val="center"/>
        <w:rPr>
          <w:rFonts w:ascii="Avenir Book" w:hAnsi="Avenir Book"/>
        </w:rPr>
      </w:pPr>
    </w:p>
    <w:p w14:paraId="6FFA3DBE" w14:textId="3E98AC5D" w:rsidR="004808D3" w:rsidRPr="004808D3" w:rsidRDefault="004808D3" w:rsidP="00F70F97">
      <w:pPr>
        <w:jc w:val="center"/>
        <w:rPr>
          <w:rFonts w:ascii="Avenir Book" w:hAnsi="Avenir Book"/>
          <w:b/>
          <w:bCs/>
        </w:rPr>
      </w:pPr>
      <w:r w:rsidRPr="004808D3">
        <w:rPr>
          <w:rFonts w:ascii="Avenir Book" w:hAnsi="Avenir Book"/>
          <w:b/>
          <w:bCs/>
        </w:rPr>
        <w:t>The Incredible Ecosystems of Planet Earth</w:t>
      </w:r>
    </w:p>
    <w:p w14:paraId="02193C7D" w14:textId="426BAE1B" w:rsidR="004808D3" w:rsidRPr="004808D3" w:rsidRDefault="004808D3" w:rsidP="00F70F97">
      <w:pPr>
        <w:jc w:val="center"/>
        <w:rPr>
          <w:rFonts w:ascii="Avenir Book" w:hAnsi="Avenir Book"/>
        </w:rPr>
      </w:pPr>
      <w:r>
        <w:rPr>
          <w:rFonts w:ascii="Avenir Book" w:hAnsi="Avenir Book"/>
        </w:rPr>
        <w:t xml:space="preserve">By </w:t>
      </w:r>
      <w:r w:rsidRPr="004808D3">
        <w:rPr>
          <w:rFonts w:ascii="Avenir Book" w:hAnsi="Avenir Book"/>
        </w:rPr>
        <w:t xml:space="preserve">Rachel </w:t>
      </w:r>
      <w:proofErr w:type="spellStart"/>
      <w:r w:rsidRPr="004808D3">
        <w:rPr>
          <w:rFonts w:ascii="Avenir Book" w:hAnsi="Avenir Book"/>
        </w:rPr>
        <w:t>Ignotofsky</w:t>
      </w:r>
      <w:proofErr w:type="spellEnd"/>
    </w:p>
    <w:p w14:paraId="61AE19C9" w14:textId="77777777" w:rsidR="00F70F97" w:rsidRPr="004808D3" w:rsidRDefault="00F70F97" w:rsidP="00F70F97">
      <w:pPr>
        <w:jc w:val="center"/>
        <w:rPr>
          <w:rFonts w:ascii="Avenir Book" w:hAnsi="Avenir Book"/>
        </w:rPr>
      </w:pPr>
    </w:p>
    <w:p w14:paraId="6F2017E5" w14:textId="56554033" w:rsidR="00F70F97" w:rsidRPr="004808D3" w:rsidRDefault="00474F6A" w:rsidP="00F70F97">
      <w:pPr>
        <w:jc w:val="center"/>
        <w:rPr>
          <w:rFonts w:ascii="Avenir Book" w:hAnsi="Avenir Book"/>
          <w:b/>
          <w:bCs/>
        </w:rPr>
      </w:pPr>
      <w:r w:rsidRPr="004808D3">
        <w:rPr>
          <w:rFonts w:ascii="Avenir Book" w:hAnsi="Avenir Book"/>
          <w:b/>
          <w:bCs/>
        </w:rPr>
        <w:t>KS2</w:t>
      </w:r>
      <w:r w:rsidR="00764BEB" w:rsidRPr="004808D3">
        <w:rPr>
          <w:rFonts w:ascii="Avenir Book" w:hAnsi="Avenir Book"/>
          <w:b/>
          <w:bCs/>
        </w:rPr>
        <w:t xml:space="preserve"> </w:t>
      </w:r>
      <w:r w:rsidR="00F70F97" w:rsidRPr="004808D3">
        <w:rPr>
          <w:rFonts w:ascii="Avenir Book" w:hAnsi="Avenir Book"/>
          <w:b/>
          <w:bCs/>
        </w:rPr>
        <w:t>programme of study</w:t>
      </w:r>
    </w:p>
    <w:p w14:paraId="29C00569" w14:textId="77777777" w:rsidR="0007133D" w:rsidRPr="004808D3" w:rsidRDefault="0007133D" w:rsidP="00F70F97">
      <w:pPr>
        <w:jc w:val="center"/>
        <w:rPr>
          <w:rFonts w:ascii="Avenir Book" w:hAnsi="Avenir Book"/>
          <w:b/>
          <w:bCs/>
        </w:rPr>
      </w:pPr>
    </w:p>
    <w:p w14:paraId="1C3A47F6" w14:textId="2E69BE8D" w:rsidR="00F70F97" w:rsidRPr="004808D3" w:rsidRDefault="00F70F97" w:rsidP="00F70F97">
      <w:pPr>
        <w:jc w:val="center"/>
        <w:rPr>
          <w:rFonts w:ascii="Avenir Book" w:hAnsi="Avenir Book"/>
        </w:rPr>
      </w:pPr>
      <w:r w:rsidRPr="004808D3">
        <w:rPr>
          <w:rFonts w:ascii="Avenir Book" w:hAnsi="Avenir Book"/>
        </w:rPr>
        <w:t>Pupils should be taught to:</w:t>
      </w:r>
    </w:p>
    <w:p w14:paraId="72DC70EC" w14:textId="77777777" w:rsidR="00AA6A23" w:rsidRPr="004808D3" w:rsidRDefault="00AA6A23" w:rsidP="00AA6A23">
      <w:pPr>
        <w:pStyle w:val="ListParagraph"/>
        <w:numPr>
          <w:ilvl w:val="0"/>
          <w:numId w:val="5"/>
        </w:numPr>
        <w:rPr>
          <w:rFonts w:ascii="Avenir Book" w:hAnsi="Avenir Book"/>
        </w:rPr>
      </w:pPr>
      <w:r w:rsidRPr="004808D3">
        <w:rPr>
          <w:rFonts w:ascii="Avenir Book" w:hAnsi="Avenir Book"/>
        </w:rPr>
        <w:t xml:space="preserve">describe and understand key aspects of physical geography, including climate zones, </w:t>
      </w:r>
      <w:proofErr w:type="gramStart"/>
      <w:r w:rsidRPr="004808D3">
        <w:rPr>
          <w:rFonts w:ascii="Avenir Book" w:hAnsi="Avenir Book"/>
        </w:rPr>
        <w:t>biomes</w:t>
      </w:r>
      <w:proofErr w:type="gramEnd"/>
      <w:r w:rsidRPr="004808D3">
        <w:rPr>
          <w:rFonts w:ascii="Avenir Book" w:hAnsi="Avenir Book"/>
        </w:rPr>
        <w:t xml:space="preserve"> and vegetation belts</w:t>
      </w:r>
    </w:p>
    <w:p w14:paraId="0DE4F477" w14:textId="77777777" w:rsidR="00AA6A23" w:rsidRPr="004808D3" w:rsidRDefault="00AA6A23" w:rsidP="00AA6A23">
      <w:pPr>
        <w:pStyle w:val="ListParagraph"/>
        <w:numPr>
          <w:ilvl w:val="0"/>
          <w:numId w:val="5"/>
        </w:numPr>
        <w:rPr>
          <w:rFonts w:ascii="Avenir Book" w:hAnsi="Avenir Book"/>
        </w:rPr>
      </w:pPr>
      <w:r w:rsidRPr="004808D3">
        <w:rPr>
          <w:rFonts w:ascii="Avenir Book" w:hAnsi="Avenir Book"/>
        </w:rPr>
        <w:t>locate the world’s countries, using maps to focus on Europe (including the location of Russia) and North and South America, concentrating on their environmental regions, key physical and human characteristics, countries, and major cities</w:t>
      </w:r>
    </w:p>
    <w:p w14:paraId="75455F24" w14:textId="77777777" w:rsidR="00F70F97" w:rsidRPr="004808D3" w:rsidRDefault="00F70F97" w:rsidP="00F70F97">
      <w:pPr>
        <w:rPr>
          <w:rFonts w:ascii="Avenir Book" w:hAnsi="Avenir Book"/>
        </w:rPr>
      </w:pPr>
    </w:p>
    <w:p w14:paraId="015FCE6E" w14:textId="77777777" w:rsidR="00F70F97" w:rsidRPr="004808D3" w:rsidRDefault="00F70F97" w:rsidP="00F70F97">
      <w:pPr>
        <w:jc w:val="center"/>
        <w:rPr>
          <w:rFonts w:ascii="Avenir Book" w:hAnsi="Avenir Book"/>
          <w:i/>
          <w:iCs/>
        </w:rPr>
      </w:pPr>
      <w:r w:rsidRPr="004808D3">
        <w:rPr>
          <w:rFonts w:ascii="Avenir Book" w:hAnsi="Avenir Book"/>
          <w:i/>
          <w:iCs/>
        </w:rPr>
        <w:t>Key question: how does this unit build on prior knowledge and where might it lead?</w:t>
      </w:r>
    </w:p>
    <w:p w14:paraId="537EF70D" w14:textId="77777777" w:rsidR="00F70F97" w:rsidRPr="004808D3" w:rsidRDefault="00F70F97" w:rsidP="00F70F97">
      <w:pPr>
        <w:jc w:val="center"/>
        <w:rPr>
          <w:rFonts w:ascii="Avenir Book" w:hAnsi="Avenir Book"/>
        </w:rPr>
      </w:pPr>
    </w:p>
    <w:p w14:paraId="48D88431" w14:textId="0D4FD9D6" w:rsidR="00F70F97" w:rsidRPr="004808D3" w:rsidRDefault="00F70F97" w:rsidP="00F70F97">
      <w:pPr>
        <w:rPr>
          <w:rFonts w:ascii="Avenir Book" w:hAnsi="Avenir Book"/>
        </w:rPr>
      </w:pPr>
      <w:r w:rsidRPr="004808D3">
        <w:rPr>
          <w:rFonts w:ascii="Avenir Book" w:hAnsi="Avenir Book"/>
        </w:rPr>
        <w:t>This unit builds on</w:t>
      </w:r>
      <w:r w:rsidR="00AA6A23" w:rsidRPr="004808D3">
        <w:rPr>
          <w:rFonts w:ascii="Avenir Book" w:hAnsi="Avenir Book"/>
        </w:rPr>
        <w:t xml:space="preserve"> the KS1 programme of study:</w:t>
      </w:r>
    </w:p>
    <w:p w14:paraId="77B37C11" w14:textId="799C1B6D" w:rsidR="00F70F97" w:rsidRPr="004808D3" w:rsidRDefault="00B101F7" w:rsidP="00B101F7">
      <w:pPr>
        <w:pStyle w:val="ListParagraph"/>
        <w:numPr>
          <w:ilvl w:val="0"/>
          <w:numId w:val="6"/>
        </w:numPr>
        <w:rPr>
          <w:rFonts w:ascii="Avenir Book" w:hAnsi="Avenir Book"/>
        </w:rPr>
      </w:pPr>
      <w:r w:rsidRPr="004808D3">
        <w:rPr>
          <w:rFonts w:ascii="Avenir Book" w:hAnsi="Avenir Book"/>
        </w:rPr>
        <w:t>name and locate the world’s seven continents and five oceans</w:t>
      </w:r>
    </w:p>
    <w:p w14:paraId="3BAB918F" w14:textId="4FD0222E" w:rsidR="00F70F97" w:rsidRPr="004808D3" w:rsidRDefault="0099101A" w:rsidP="00B101F7">
      <w:pPr>
        <w:pStyle w:val="ListParagraph"/>
        <w:numPr>
          <w:ilvl w:val="0"/>
          <w:numId w:val="6"/>
        </w:numPr>
        <w:rPr>
          <w:rFonts w:ascii="Avenir Book" w:hAnsi="Avenir Book"/>
        </w:rPr>
      </w:pPr>
      <w:r w:rsidRPr="004808D3">
        <w:rPr>
          <w:rFonts w:ascii="Avenir Book" w:hAnsi="Avenir Book"/>
        </w:rPr>
        <w:t>identify seasonal and daily weather patterns in the United Kingdom and the location of hot and cold areas of the world in relation to the Equator and the North and South Poles</w:t>
      </w:r>
    </w:p>
    <w:p w14:paraId="05A125A3" w14:textId="77777777" w:rsidR="0099101A" w:rsidRPr="004808D3" w:rsidRDefault="0099101A" w:rsidP="00F70F97">
      <w:pPr>
        <w:rPr>
          <w:rFonts w:ascii="Avenir Book" w:hAnsi="Avenir Book"/>
        </w:rPr>
      </w:pPr>
    </w:p>
    <w:p w14:paraId="3FFBFEAE" w14:textId="41B5D770" w:rsidR="00F70F97" w:rsidRPr="004808D3" w:rsidRDefault="00F70F97" w:rsidP="00F70F97">
      <w:pPr>
        <w:rPr>
          <w:rFonts w:ascii="Avenir Book" w:hAnsi="Avenir Book"/>
          <w:b/>
          <w:bCs/>
        </w:rPr>
      </w:pPr>
      <w:r w:rsidRPr="004808D3">
        <w:rPr>
          <w:rFonts w:ascii="Avenir Book" w:hAnsi="Avenir Book"/>
        </w:rPr>
        <w:t>The unit will lead t</w:t>
      </w:r>
      <w:r w:rsidR="00B101F7" w:rsidRPr="004808D3">
        <w:rPr>
          <w:rFonts w:ascii="Avenir Book" w:hAnsi="Avenir Book"/>
        </w:rPr>
        <w:t>o the KS3 programme of study:</w:t>
      </w:r>
    </w:p>
    <w:p w14:paraId="5B2E2E4F" w14:textId="74F686CA" w:rsidR="00F70F97" w:rsidRPr="004808D3" w:rsidRDefault="009F00DD" w:rsidP="00772EB6">
      <w:pPr>
        <w:pStyle w:val="ListParagraph"/>
        <w:numPr>
          <w:ilvl w:val="0"/>
          <w:numId w:val="7"/>
        </w:numPr>
        <w:rPr>
          <w:rFonts w:ascii="Avenir Book" w:hAnsi="Avenir Book"/>
        </w:rPr>
      </w:pPr>
      <w:r w:rsidRPr="004808D3">
        <w:rPr>
          <w:rFonts w:ascii="Avenir Book" w:hAnsi="Avenir Book"/>
        </w:rPr>
        <w:t xml:space="preserve">extend their locational knowledge and deepen their spatial awareness of the world’s countries using maps of the world to focus on Africa, Russia, Asia (including China and India), and the Middle East, focusing on their environmental regions, including polar and hot deserts, key physical and human characteristics, </w:t>
      </w:r>
      <w:proofErr w:type="gramStart"/>
      <w:r w:rsidRPr="004808D3">
        <w:rPr>
          <w:rFonts w:ascii="Avenir Book" w:hAnsi="Avenir Book"/>
        </w:rPr>
        <w:t>countries</w:t>
      </w:r>
      <w:proofErr w:type="gramEnd"/>
      <w:r w:rsidRPr="004808D3">
        <w:rPr>
          <w:rFonts w:ascii="Avenir Book" w:hAnsi="Avenir Book"/>
        </w:rPr>
        <w:t xml:space="preserve"> and major cities</w:t>
      </w:r>
    </w:p>
    <w:p w14:paraId="05AE3E65" w14:textId="2AFA8D7E" w:rsidR="009F00DD" w:rsidRPr="004808D3" w:rsidRDefault="00772EB6" w:rsidP="00772EB6">
      <w:pPr>
        <w:pStyle w:val="ListParagraph"/>
        <w:numPr>
          <w:ilvl w:val="0"/>
          <w:numId w:val="7"/>
        </w:numPr>
        <w:rPr>
          <w:rFonts w:ascii="Avenir Book" w:hAnsi="Avenir Book"/>
        </w:rPr>
      </w:pPr>
      <w:r w:rsidRPr="004808D3">
        <w:rPr>
          <w:rFonts w:ascii="Avenir Book" w:hAnsi="Avenir Book"/>
        </w:rPr>
        <w:t xml:space="preserve">understand how human and physical processes interact to influence, and change landscapes, </w:t>
      </w:r>
      <w:proofErr w:type="gramStart"/>
      <w:r w:rsidRPr="004808D3">
        <w:rPr>
          <w:rFonts w:ascii="Avenir Book" w:hAnsi="Avenir Book"/>
        </w:rPr>
        <w:t>environments</w:t>
      </w:r>
      <w:proofErr w:type="gramEnd"/>
      <w:r w:rsidRPr="004808D3">
        <w:rPr>
          <w:rFonts w:ascii="Avenir Book" w:hAnsi="Avenir Book"/>
        </w:rPr>
        <w:t xml:space="preserve"> and the climate; and how human activity relies on effective functioning of natural systems</w:t>
      </w:r>
    </w:p>
    <w:p w14:paraId="3A53D35C" w14:textId="77777777" w:rsidR="00772EB6" w:rsidRPr="004808D3" w:rsidRDefault="00772EB6" w:rsidP="00F70F97">
      <w:pPr>
        <w:rPr>
          <w:rFonts w:ascii="Avenir Book" w:hAnsi="Avenir Book"/>
        </w:rPr>
      </w:pPr>
    </w:p>
    <w:tbl>
      <w:tblPr>
        <w:tblStyle w:val="TableGrid"/>
        <w:tblpPr w:leftFromText="180" w:rightFromText="180" w:vertAnchor="text" w:horzAnchor="page" w:tblpX="1909" w:tblpY="129"/>
        <w:tblW w:w="0" w:type="auto"/>
        <w:tblLook w:val="04A0" w:firstRow="1" w:lastRow="0" w:firstColumn="1" w:lastColumn="0" w:noHBand="0" w:noVBand="1"/>
      </w:tblPr>
      <w:tblGrid>
        <w:gridCol w:w="4258"/>
        <w:gridCol w:w="4258"/>
      </w:tblGrid>
      <w:tr w:rsidR="00CC6842" w:rsidRPr="004808D3" w14:paraId="18F01AEA" w14:textId="77777777" w:rsidTr="007431DA">
        <w:tc>
          <w:tcPr>
            <w:tcW w:w="8516" w:type="dxa"/>
            <w:gridSpan w:val="2"/>
          </w:tcPr>
          <w:p w14:paraId="08BD9F8E" w14:textId="77777777" w:rsidR="00CC6842" w:rsidRPr="004808D3" w:rsidRDefault="00CC6842" w:rsidP="00CC6842">
            <w:pPr>
              <w:rPr>
                <w:rFonts w:ascii="Avenir Book" w:hAnsi="Avenir Book"/>
                <w:b/>
                <w:bCs/>
              </w:rPr>
            </w:pPr>
            <w:r w:rsidRPr="004808D3">
              <w:rPr>
                <w:rFonts w:ascii="Avenir Book" w:hAnsi="Avenir Book"/>
                <w:b/>
                <w:bCs/>
              </w:rPr>
              <w:t>How could this book be used?</w:t>
            </w:r>
          </w:p>
          <w:p w14:paraId="6D9EBA17" w14:textId="77777777" w:rsidR="00CC6842" w:rsidRPr="004808D3" w:rsidRDefault="00CC6842" w:rsidP="00CC6842">
            <w:pPr>
              <w:rPr>
                <w:rFonts w:ascii="Avenir Book" w:hAnsi="Avenir Book"/>
              </w:rPr>
            </w:pPr>
          </w:p>
          <w:p w14:paraId="3729B71D" w14:textId="77777777" w:rsidR="00CC6842" w:rsidRPr="004808D3" w:rsidRDefault="00CC6842" w:rsidP="00CC6842">
            <w:pPr>
              <w:rPr>
                <w:rFonts w:ascii="Avenir Book" w:hAnsi="Avenir Book"/>
              </w:rPr>
            </w:pPr>
            <w:r w:rsidRPr="004808D3">
              <w:rPr>
                <w:rFonts w:ascii="Avenir Book" w:hAnsi="Avenir Book"/>
              </w:rPr>
              <w:t xml:space="preserve">There are several different ways in which this book could be used, as it relates to a variety of different objectives, both geography and science, taught in KS2. It could be used for a standalone unit, or certain pages could </w:t>
            </w:r>
            <w:r w:rsidRPr="004808D3">
              <w:rPr>
                <w:rFonts w:ascii="Avenir Book" w:hAnsi="Avenir Book"/>
              </w:rPr>
              <w:lastRenderedPageBreak/>
              <w:t xml:space="preserve">be incorporated into units across the year for a particular year group, or across more than one year group. </w:t>
            </w:r>
          </w:p>
          <w:p w14:paraId="5E6662FB" w14:textId="6325AB4E" w:rsidR="00CC6842" w:rsidRPr="004808D3" w:rsidRDefault="00CC6842" w:rsidP="00CC6842">
            <w:pPr>
              <w:rPr>
                <w:rFonts w:ascii="Avenir Book" w:hAnsi="Avenir Book"/>
                <w:b/>
                <w:bCs/>
              </w:rPr>
            </w:pPr>
          </w:p>
        </w:tc>
      </w:tr>
      <w:tr w:rsidR="00CC6842" w:rsidRPr="004808D3" w14:paraId="1855CB98" w14:textId="77777777" w:rsidTr="007B0E69">
        <w:tc>
          <w:tcPr>
            <w:tcW w:w="4258" w:type="dxa"/>
          </w:tcPr>
          <w:p w14:paraId="21686BAA" w14:textId="107394CC" w:rsidR="00CC6842" w:rsidRPr="004808D3" w:rsidRDefault="00CC6842" w:rsidP="00CC6842">
            <w:pPr>
              <w:rPr>
                <w:rFonts w:ascii="Avenir Book" w:hAnsi="Avenir Book"/>
                <w:b/>
                <w:bCs/>
              </w:rPr>
            </w:pPr>
            <w:r w:rsidRPr="004808D3">
              <w:rPr>
                <w:rFonts w:ascii="Avenir Book" w:hAnsi="Avenir Book"/>
                <w:b/>
                <w:bCs/>
              </w:rPr>
              <w:lastRenderedPageBreak/>
              <w:t>Biomes</w:t>
            </w:r>
          </w:p>
          <w:p w14:paraId="3DF7245C" w14:textId="77777777" w:rsidR="00CC6842" w:rsidRPr="004808D3" w:rsidRDefault="00CC6842" w:rsidP="00CC6842">
            <w:pPr>
              <w:rPr>
                <w:rFonts w:ascii="Avenir Book" w:hAnsi="Avenir Book"/>
              </w:rPr>
            </w:pPr>
          </w:p>
          <w:p w14:paraId="4576806D" w14:textId="46A5F3FC" w:rsidR="00CC6842" w:rsidRPr="004808D3" w:rsidRDefault="00CC6842" w:rsidP="00CC6842">
            <w:pPr>
              <w:rPr>
                <w:rFonts w:ascii="Avenir Book" w:hAnsi="Avenir Book"/>
              </w:rPr>
            </w:pPr>
            <w:r w:rsidRPr="004808D3">
              <w:rPr>
                <w:rFonts w:ascii="Avenir Book" w:hAnsi="Avenir Book"/>
              </w:rPr>
              <w:t xml:space="preserve">When introducing children to the concept of biomes, use the overview on p.8 – 9. </w:t>
            </w:r>
            <w:r w:rsidR="005C7146" w:rsidRPr="004808D3">
              <w:rPr>
                <w:rFonts w:ascii="Avenir Book" w:hAnsi="Avenir Book"/>
              </w:rPr>
              <w:t xml:space="preserve">It gives a clear definition of a biome, supported by a diagram, a map of world biomes and a diagram showing the biomes’ climates. </w:t>
            </w:r>
          </w:p>
          <w:p w14:paraId="6E29ABD6" w14:textId="77777777" w:rsidR="00CC6842" w:rsidRPr="004808D3" w:rsidRDefault="00CC6842" w:rsidP="00CC6842">
            <w:pPr>
              <w:rPr>
                <w:rFonts w:ascii="Avenir Book" w:hAnsi="Avenir Book"/>
              </w:rPr>
            </w:pPr>
          </w:p>
        </w:tc>
        <w:tc>
          <w:tcPr>
            <w:tcW w:w="4258" w:type="dxa"/>
          </w:tcPr>
          <w:p w14:paraId="02712137" w14:textId="5D76D154" w:rsidR="00CC6842" w:rsidRPr="004808D3" w:rsidRDefault="005C7146" w:rsidP="00CC6842">
            <w:pPr>
              <w:rPr>
                <w:rFonts w:ascii="Avenir Book" w:hAnsi="Avenir Book"/>
                <w:b/>
                <w:bCs/>
              </w:rPr>
            </w:pPr>
            <w:r w:rsidRPr="004808D3">
              <w:rPr>
                <w:rFonts w:ascii="Avenir Book" w:hAnsi="Avenir Book"/>
                <w:b/>
                <w:bCs/>
              </w:rPr>
              <w:t>Terrestrial Ecosystems</w:t>
            </w:r>
          </w:p>
          <w:p w14:paraId="4913DECC" w14:textId="77777777" w:rsidR="00CC6842" w:rsidRPr="004808D3" w:rsidRDefault="00CC6842" w:rsidP="00CC6842">
            <w:pPr>
              <w:rPr>
                <w:rFonts w:ascii="Avenir Book" w:hAnsi="Avenir Book"/>
              </w:rPr>
            </w:pPr>
          </w:p>
          <w:p w14:paraId="0EA17336" w14:textId="02D8FDA3" w:rsidR="00CC6842" w:rsidRPr="004808D3" w:rsidRDefault="0036350F" w:rsidP="00CC6842">
            <w:pPr>
              <w:rPr>
                <w:rFonts w:ascii="Avenir Book" w:hAnsi="Avenir Book"/>
              </w:rPr>
            </w:pPr>
            <w:r w:rsidRPr="004808D3">
              <w:rPr>
                <w:rFonts w:ascii="Avenir Book" w:hAnsi="Avenir Book"/>
              </w:rPr>
              <w:t xml:space="preserve">These are </w:t>
            </w:r>
            <w:proofErr w:type="spellStart"/>
            <w:r w:rsidRPr="004808D3">
              <w:rPr>
                <w:rFonts w:ascii="Avenir Book" w:hAnsi="Avenir Book"/>
              </w:rPr>
              <w:t>organised</w:t>
            </w:r>
            <w:proofErr w:type="spellEnd"/>
            <w:r w:rsidRPr="004808D3">
              <w:rPr>
                <w:rFonts w:ascii="Avenir Book" w:hAnsi="Avenir Book"/>
              </w:rPr>
              <w:t xml:space="preserve"> by continent, with a map showing the distribution of biomes in each continent which could be used as part of any learning about that continent.</w:t>
            </w:r>
          </w:p>
          <w:p w14:paraId="5986F994" w14:textId="2A2198C8" w:rsidR="0036350F" w:rsidRPr="004808D3" w:rsidRDefault="0036350F" w:rsidP="00CC6842">
            <w:pPr>
              <w:rPr>
                <w:rFonts w:ascii="Avenir Book" w:hAnsi="Avenir Book"/>
              </w:rPr>
            </w:pPr>
          </w:p>
          <w:p w14:paraId="18E096E8" w14:textId="77D12B1A" w:rsidR="00CC6842" w:rsidRPr="004808D3" w:rsidRDefault="007A1297" w:rsidP="00CC6842">
            <w:pPr>
              <w:rPr>
                <w:rFonts w:ascii="Avenir Book" w:hAnsi="Avenir Book"/>
              </w:rPr>
            </w:pPr>
            <w:r w:rsidRPr="004808D3">
              <w:rPr>
                <w:rFonts w:ascii="Avenir Book" w:hAnsi="Avenir Book"/>
              </w:rPr>
              <w:t xml:space="preserve">There are several examples of ecosystems for each continent – some commonly studied, such as the Amazon rainforest, the Mediterranean and Antarctica, and some less common, such as the Pampas and the Redwood Forest. These could be used as examples in a unit on biomes, or to revisit knowledge of biomes when learning about a particular continent or country. </w:t>
            </w:r>
          </w:p>
          <w:p w14:paraId="1A570B36" w14:textId="13B81A96" w:rsidR="00CC6842" w:rsidRPr="004808D3" w:rsidRDefault="00CC6842" w:rsidP="00CC6842">
            <w:pPr>
              <w:rPr>
                <w:rFonts w:ascii="Avenir Book" w:hAnsi="Avenir Book"/>
              </w:rPr>
            </w:pPr>
          </w:p>
        </w:tc>
      </w:tr>
      <w:tr w:rsidR="00CC6842" w:rsidRPr="004808D3" w14:paraId="67EEE7FC" w14:textId="77777777" w:rsidTr="007B0E69">
        <w:tc>
          <w:tcPr>
            <w:tcW w:w="4258" w:type="dxa"/>
          </w:tcPr>
          <w:p w14:paraId="24CC3788" w14:textId="41B7CDF8" w:rsidR="00CC6842" w:rsidRPr="004808D3" w:rsidRDefault="005C7146" w:rsidP="00CC6842">
            <w:pPr>
              <w:rPr>
                <w:rFonts w:ascii="Avenir Book" w:hAnsi="Avenir Book"/>
                <w:b/>
                <w:bCs/>
              </w:rPr>
            </w:pPr>
            <w:r w:rsidRPr="004808D3">
              <w:rPr>
                <w:rFonts w:ascii="Avenir Book" w:hAnsi="Avenir Book"/>
                <w:b/>
                <w:bCs/>
              </w:rPr>
              <w:t>Aquatic Ecosystems</w:t>
            </w:r>
          </w:p>
          <w:p w14:paraId="497B3220" w14:textId="2E6F7763" w:rsidR="00CC6842" w:rsidRPr="004808D3" w:rsidRDefault="00CC6842" w:rsidP="00CC6842">
            <w:pPr>
              <w:rPr>
                <w:rFonts w:ascii="Avenir Book" w:hAnsi="Avenir Book"/>
              </w:rPr>
            </w:pPr>
          </w:p>
          <w:p w14:paraId="0543DD05" w14:textId="129B5E28" w:rsidR="007A1297" w:rsidRPr="004808D3" w:rsidRDefault="001E5D09" w:rsidP="00CC6842">
            <w:pPr>
              <w:rPr>
                <w:rFonts w:ascii="Avenir Book" w:hAnsi="Avenir Book"/>
              </w:rPr>
            </w:pPr>
            <w:r w:rsidRPr="004808D3">
              <w:rPr>
                <w:rFonts w:ascii="Avenir Book" w:hAnsi="Avenir Book"/>
              </w:rPr>
              <w:t xml:space="preserve">The pages on the ecosystems of rivers and lakes could be used as part of a unit on rivers, or to revisit and consolidate this learning. </w:t>
            </w:r>
          </w:p>
          <w:p w14:paraId="163EC7AD" w14:textId="77777777" w:rsidR="00CC6842" w:rsidRPr="004808D3" w:rsidRDefault="00CC6842" w:rsidP="00CC6842">
            <w:pPr>
              <w:rPr>
                <w:rFonts w:ascii="Avenir Book" w:hAnsi="Avenir Book"/>
              </w:rPr>
            </w:pPr>
          </w:p>
        </w:tc>
        <w:tc>
          <w:tcPr>
            <w:tcW w:w="4258" w:type="dxa"/>
          </w:tcPr>
          <w:p w14:paraId="7C7E47AD" w14:textId="619681BB" w:rsidR="00CC6842" w:rsidRPr="004808D3" w:rsidRDefault="005C7146" w:rsidP="00CC6842">
            <w:pPr>
              <w:rPr>
                <w:rFonts w:ascii="Avenir Book" w:hAnsi="Avenir Book"/>
                <w:b/>
                <w:bCs/>
              </w:rPr>
            </w:pPr>
            <w:r w:rsidRPr="004808D3">
              <w:rPr>
                <w:rFonts w:ascii="Avenir Book" w:hAnsi="Avenir Book"/>
                <w:b/>
                <w:bCs/>
              </w:rPr>
              <w:t>Human interaction with the environment</w:t>
            </w:r>
          </w:p>
          <w:p w14:paraId="65FBBA99" w14:textId="05326D5B" w:rsidR="005C7146" w:rsidRPr="004808D3" w:rsidRDefault="005C7146" w:rsidP="00CC6842">
            <w:pPr>
              <w:rPr>
                <w:rFonts w:ascii="Avenir Book" w:hAnsi="Avenir Book"/>
                <w:b/>
                <w:bCs/>
              </w:rPr>
            </w:pPr>
          </w:p>
          <w:p w14:paraId="7A99F381" w14:textId="05E743C7" w:rsidR="005C7146" w:rsidRPr="004808D3" w:rsidRDefault="001E5D09" w:rsidP="00CC6842">
            <w:pPr>
              <w:rPr>
                <w:rFonts w:ascii="Avenir Book" w:hAnsi="Avenir Book"/>
              </w:rPr>
            </w:pPr>
            <w:r w:rsidRPr="004808D3">
              <w:rPr>
                <w:rFonts w:ascii="Avenir Book" w:hAnsi="Avenir Book"/>
              </w:rPr>
              <w:t xml:space="preserve">For each individual ecosystem, there are details of the ‘Biggest Benefits’ and ‘Greatest Threats’ to that ecosystem. Some examples of ecosystems, with a focus on benefits and threats, could be used as part of a unit on how humans affect their environment. </w:t>
            </w:r>
          </w:p>
          <w:p w14:paraId="301D1D04" w14:textId="3415D3D4" w:rsidR="00CC6842" w:rsidRPr="004808D3" w:rsidRDefault="00CC6842" w:rsidP="00CC6842">
            <w:pPr>
              <w:rPr>
                <w:rFonts w:ascii="Avenir Book" w:hAnsi="Avenir Book"/>
              </w:rPr>
            </w:pPr>
          </w:p>
        </w:tc>
      </w:tr>
      <w:tr w:rsidR="005C7146" w:rsidRPr="004808D3" w14:paraId="7B8E690C" w14:textId="77777777" w:rsidTr="00293961">
        <w:tc>
          <w:tcPr>
            <w:tcW w:w="8516" w:type="dxa"/>
            <w:gridSpan w:val="2"/>
          </w:tcPr>
          <w:p w14:paraId="5076F7A0" w14:textId="26061A87" w:rsidR="005C7146" w:rsidRPr="004808D3" w:rsidRDefault="005C7146" w:rsidP="005C7146">
            <w:pPr>
              <w:rPr>
                <w:rFonts w:ascii="Avenir Book" w:hAnsi="Avenir Book"/>
                <w:b/>
                <w:bCs/>
              </w:rPr>
            </w:pPr>
            <w:r w:rsidRPr="004808D3">
              <w:rPr>
                <w:rFonts w:ascii="Avenir Book" w:hAnsi="Avenir Book"/>
                <w:b/>
                <w:bCs/>
              </w:rPr>
              <w:t>Other concepts</w:t>
            </w:r>
          </w:p>
          <w:p w14:paraId="7F06909C" w14:textId="77777777" w:rsidR="005C7146" w:rsidRPr="004808D3" w:rsidRDefault="005C7146" w:rsidP="005C7146">
            <w:pPr>
              <w:rPr>
                <w:rFonts w:ascii="Avenir Book" w:hAnsi="Avenir Book"/>
              </w:rPr>
            </w:pPr>
          </w:p>
          <w:p w14:paraId="5DF1A377" w14:textId="50E21C50" w:rsidR="005C7146" w:rsidRPr="004808D3" w:rsidRDefault="001330EA" w:rsidP="005C7146">
            <w:pPr>
              <w:pStyle w:val="ListParagraph"/>
              <w:numPr>
                <w:ilvl w:val="0"/>
                <w:numId w:val="8"/>
              </w:numPr>
              <w:rPr>
                <w:rFonts w:ascii="Avenir Book" w:hAnsi="Avenir Book"/>
                <w:b/>
                <w:bCs/>
              </w:rPr>
            </w:pPr>
            <w:r w:rsidRPr="004808D3">
              <w:rPr>
                <w:rFonts w:ascii="Avenir Book" w:hAnsi="Avenir Book"/>
              </w:rPr>
              <w:lastRenderedPageBreak/>
              <w:t xml:space="preserve">Climate change – a specific page as well as the benefits and threats to each ecosystem on their individual pages, and information about sources of energy and sustainability running throughout the book. </w:t>
            </w:r>
          </w:p>
          <w:p w14:paraId="0D6516FC" w14:textId="0FC309AF" w:rsidR="007A1297" w:rsidRPr="004808D3" w:rsidRDefault="007A1297" w:rsidP="005C7146">
            <w:pPr>
              <w:pStyle w:val="ListParagraph"/>
              <w:numPr>
                <w:ilvl w:val="0"/>
                <w:numId w:val="8"/>
              </w:numPr>
              <w:rPr>
                <w:rFonts w:ascii="Avenir Book" w:hAnsi="Avenir Book"/>
                <w:b/>
                <w:bCs/>
              </w:rPr>
            </w:pPr>
            <w:r w:rsidRPr="004808D3">
              <w:rPr>
                <w:rFonts w:ascii="Avenir Book" w:hAnsi="Avenir Book"/>
              </w:rPr>
              <w:t>The Water Cycle – a page that could be used to revisit learning</w:t>
            </w:r>
          </w:p>
          <w:p w14:paraId="3A8A9497" w14:textId="10EDD971" w:rsidR="001330EA" w:rsidRPr="004808D3" w:rsidRDefault="001330EA" w:rsidP="005C7146">
            <w:pPr>
              <w:pStyle w:val="ListParagraph"/>
              <w:numPr>
                <w:ilvl w:val="0"/>
                <w:numId w:val="8"/>
              </w:numPr>
              <w:rPr>
                <w:rFonts w:ascii="Avenir Book" w:hAnsi="Avenir Book"/>
                <w:b/>
                <w:bCs/>
              </w:rPr>
            </w:pPr>
            <w:r w:rsidRPr="004808D3">
              <w:rPr>
                <w:rFonts w:ascii="Avenir Book" w:hAnsi="Avenir Book"/>
              </w:rPr>
              <w:t>Food chains – each ecosystem includes a diagram showing the food chain in that ecosystem, which is a good way of reinforcing prior knowledge of food chains.</w:t>
            </w:r>
          </w:p>
          <w:p w14:paraId="0263FAA4" w14:textId="48574741" w:rsidR="001330EA" w:rsidRPr="004808D3" w:rsidRDefault="001330EA" w:rsidP="005C7146">
            <w:pPr>
              <w:pStyle w:val="ListParagraph"/>
              <w:numPr>
                <w:ilvl w:val="0"/>
                <w:numId w:val="8"/>
              </w:numPr>
              <w:rPr>
                <w:rFonts w:ascii="Avenir Book" w:hAnsi="Avenir Book"/>
                <w:b/>
                <w:bCs/>
              </w:rPr>
            </w:pPr>
            <w:r w:rsidRPr="004808D3">
              <w:rPr>
                <w:rFonts w:ascii="Avenir Book" w:hAnsi="Avenir Book"/>
              </w:rPr>
              <w:t xml:space="preserve">Adaptation – there are details of plant and animal adaptations included in each individual ecosystem’s pages, which is a good way of reinforcing prior learning. </w:t>
            </w:r>
          </w:p>
          <w:p w14:paraId="575569CB" w14:textId="54EBD4AA" w:rsidR="007A1297" w:rsidRPr="004808D3" w:rsidRDefault="007A1297" w:rsidP="005C7146">
            <w:pPr>
              <w:pStyle w:val="ListParagraph"/>
              <w:numPr>
                <w:ilvl w:val="0"/>
                <w:numId w:val="8"/>
              </w:numPr>
              <w:rPr>
                <w:rFonts w:ascii="Avenir Book" w:hAnsi="Avenir Book"/>
                <w:b/>
                <w:bCs/>
              </w:rPr>
            </w:pPr>
            <w:r w:rsidRPr="004808D3">
              <w:rPr>
                <w:rFonts w:ascii="Avenir Book" w:hAnsi="Avenir Book"/>
              </w:rPr>
              <w:t xml:space="preserve">Plants – a page that could be used to revisit </w:t>
            </w:r>
            <w:r w:rsidR="001E5D09" w:rsidRPr="004808D3">
              <w:rPr>
                <w:rFonts w:ascii="Avenir Book" w:hAnsi="Avenir Book"/>
              </w:rPr>
              <w:t>learning about seed germination and the parts of a plant and flower</w:t>
            </w:r>
          </w:p>
          <w:p w14:paraId="49271646" w14:textId="0C63BDE4" w:rsidR="0036350F" w:rsidRPr="004808D3" w:rsidRDefault="0036350F" w:rsidP="005C7146">
            <w:pPr>
              <w:pStyle w:val="ListParagraph"/>
              <w:numPr>
                <w:ilvl w:val="0"/>
                <w:numId w:val="8"/>
              </w:numPr>
              <w:rPr>
                <w:rFonts w:ascii="Avenir Book" w:hAnsi="Avenir Book"/>
                <w:b/>
                <w:bCs/>
              </w:rPr>
            </w:pPr>
            <w:r w:rsidRPr="004808D3">
              <w:rPr>
                <w:rFonts w:ascii="Avenir Book" w:hAnsi="Avenir Book"/>
              </w:rPr>
              <w:t xml:space="preserve">Definition of geography – details of how </w:t>
            </w:r>
            <w:proofErr w:type="gramStart"/>
            <w:r w:rsidRPr="004808D3">
              <w:rPr>
                <w:rFonts w:ascii="Avenir Book" w:hAnsi="Avenir Book"/>
              </w:rPr>
              <w:t>humans</w:t>
            </w:r>
            <w:proofErr w:type="gramEnd"/>
            <w:r w:rsidRPr="004808D3">
              <w:rPr>
                <w:rFonts w:ascii="Avenir Book" w:hAnsi="Avenir Book"/>
              </w:rPr>
              <w:t xml:space="preserve"> impact on the environment run throughout the book, providing a useful opportunity to ensure that children understand that geography is</w:t>
            </w:r>
          </w:p>
        </w:tc>
      </w:tr>
    </w:tbl>
    <w:p w14:paraId="4A28D575" w14:textId="77777777" w:rsidR="00E32D3A" w:rsidRPr="004808D3" w:rsidRDefault="00E32D3A">
      <w:pPr>
        <w:rPr>
          <w:rFonts w:ascii="Avenir Book" w:hAnsi="Avenir Book"/>
        </w:rPr>
      </w:pPr>
    </w:p>
    <w:sectPr w:rsidR="00E32D3A" w:rsidRPr="004808D3" w:rsidSect="00EF55FE">
      <w:headerReference w:type="default" r:id="rId7"/>
      <w:footerReference w:type="default" r:id="rId8"/>
      <w:pgSz w:w="11906" w:h="16838"/>
      <w:pgMar w:top="1440" w:right="1440" w:bottom="1440" w:left="144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F724" w14:textId="77777777" w:rsidR="00BC2CA7" w:rsidRDefault="00BC2CA7" w:rsidP="00EF55FE">
      <w:r>
        <w:separator/>
      </w:r>
    </w:p>
  </w:endnote>
  <w:endnote w:type="continuationSeparator" w:id="0">
    <w:p w14:paraId="182423DE" w14:textId="77777777" w:rsidR="00BC2CA7" w:rsidRDefault="00BC2CA7" w:rsidP="00EF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altName w:val="Tw Cen MT"/>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345F" w14:textId="70418C30" w:rsidR="00EF55FE" w:rsidRDefault="00EF55FE">
    <w:pPr>
      <w:pStyle w:val="Footer"/>
    </w:pPr>
    <w:r>
      <w:t xml:space="preserve">                                                                </w:t>
    </w:r>
    <w:r>
      <w:rPr>
        <w:noProof/>
      </w:rPr>
      <w:drawing>
        <wp:inline distT="0" distB="0" distL="0" distR="0" wp14:anchorId="1FC7E0CD" wp14:editId="50D77B38">
          <wp:extent cx="1238250" cy="977791"/>
          <wp:effectExtent l="0" t="0" r="0"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74" cy="990997"/>
                  </a:xfrm>
                  <a:prstGeom prst="rect">
                    <a:avLst/>
                  </a:prstGeom>
                </pic:spPr>
              </pic:pic>
            </a:graphicData>
          </a:graphic>
        </wp:inline>
      </w:drawing>
    </w:r>
    <w:r>
      <w:t xml:space="preserve"> </w:t>
    </w:r>
  </w:p>
  <w:p w14:paraId="6E260AA6" w14:textId="77777777" w:rsidR="00EF55FE" w:rsidRDefault="00EF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A510" w14:textId="77777777" w:rsidR="00BC2CA7" w:rsidRDefault="00BC2CA7" w:rsidP="00EF55FE">
      <w:r>
        <w:separator/>
      </w:r>
    </w:p>
  </w:footnote>
  <w:footnote w:type="continuationSeparator" w:id="0">
    <w:p w14:paraId="6B93D113" w14:textId="77777777" w:rsidR="00BC2CA7" w:rsidRDefault="00BC2CA7" w:rsidP="00EF5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B8C7" w14:textId="2708D2AB" w:rsidR="00F70F97" w:rsidRPr="00143156" w:rsidRDefault="00F70F97" w:rsidP="00F70F97">
    <w:pPr>
      <w:pStyle w:val="Header"/>
      <w:jc w:val="right"/>
      <w:rPr>
        <w:rFonts w:ascii="Avenir Book" w:hAnsi="Avenir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23BF6"/>
    <w:multiLevelType w:val="hybridMultilevel"/>
    <w:tmpl w:val="3578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72344"/>
    <w:multiLevelType w:val="hybridMultilevel"/>
    <w:tmpl w:val="3062662E"/>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36955"/>
    <w:multiLevelType w:val="multilevel"/>
    <w:tmpl w:val="5FB6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A782A"/>
    <w:multiLevelType w:val="hybridMultilevel"/>
    <w:tmpl w:val="5084262E"/>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F3C09"/>
    <w:multiLevelType w:val="hybridMultilevel"/>
    <w:tmpl w:val="CBDEC19A"/>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416864"/>
    <w:multiLevelType w:val="hybridMultilevel"/>
    <w:tmpl w:val="4B288B9C"/>
    <w:lvl w:ilvl="0" w:tplc="E75A20B0">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8C65FD"/>
    <w:multiLevelType w:val="hybridMultilevel"/>
    <w:tmpl w:val="BDD65042"/>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D525D6"/>
    <w:multiLevelType w:val="hybridMultilevel"/>
    <w:tmpl w:val="E89C3F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7862416">
    <w:abstractNumId w:val="2"/>
  </w:num>
  <w:num w:numId="2" w16cid:durableId="2030177164">
    <w:abstractNumId w:val="4"/>
  </w:num>
  <w:num w:numId="3" w16cid:durableId="175969413">
    <w:abstractNumId w:val="1"/>
  </w:num>
  <w:num w:numId="4" w16cid:durableId="1759134011">
    <w:abstractNumId w:val="5"/>
  </w:num>
  <w:num w:numId="5" w16cid:durableId="943539030">
    <w:abstractNumId w:val="7"/>
  </w:num>
  <w:num w:numId="6" w16cid:durableId="1023213975">
    <w:abstractNumId w:val="6"/>
  </w:num>
  <w:num w:numId="7" w16cid:durableId="1061097754">
    <w:abstractNumId w:val="3"/>
  </w:num>
  <w:num w:numId="8" w16cid:durableId="214658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FE"/>
    <w:rsid w:val="0007133D"/>
    <w:rsid w:val="001330EA"/>
    <w:rsid w:val="00143156"/>
    <w:rsid w:val="001E5D09"/>
    <w:rsid w:val="0036350F"/>
    <w:rsid w:val="00474F6A"/>
    <w:rsid w:val="004808D3"/>
    <w:rsid w:val="00497BC0"/>
    <w:rsid w:val="004C44A8"/>
    <w:rsid w:val="00560101"/>
    <w:rsid w:val="005655C0"/>
    <w:rsid w:val="005C7146"/>
    <w:rsid w:val="005D0DBC"/>
    <w:rsid w:val="006021AD"/>
    <w:rsid w:val="00643F09"/>
    <w:rsid w:val="00645BAA"/>
    <w:rsid w:val="006659D8"/>
    <w:rsid w:val="00764BEB"/>
    <w:rsid w:val="00772EB6"/>
    <w:rsid w:val="007A1297"/>
    <w:rsid w:val="00824AAE"/>
    <w:rsid w:val="00837A24"/>
    <w:rsid w:val="00912708"/>
    <w:rsid w:val="00974999"/>
    <w:rsid w:val="0099101A"/>
    <w:rsid w:val="009F00DD"/>
    <w:rsid w:val="009F5F72"/>
    <w:rsid w:val="00AA6A23"/>
    <w:rsid w:val="00B101F7"/>
    <w:rsid w:val="00BC2CA7"/>
    <w:rsid w:val="00C111A3"/>
    <w:rsid w:val="00CC6842"/>
    <w:rsid w:val="00D6155B"/>
    <w:rsid w:val="00DB5613"/>
    <w:rsid w:val="00E16F27"/>
    <w:rsid w:val="00E32D3A"/>
    <w:rsid w:val="00EC09B0"/>
    <w:rsid w:val="00EF55FE"/>
    <w:rsid w:val="00F54CFF"/>
    <w:rsid w:val="00F61456"/>
    <w:rsid w:val="00F70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560E"/>
  <w15:chartTrackingRefBased/>
  <w15:docId w15:val="{38F47595-7F47-2E43-A102-A2D39475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FE"/>
    <w:pPr>
      <w:tabs>
        <w:tab w:val="center" w:pos="4513"/>
        <w:tab w:val="right" w:pos="9026"/>
      </w:tabs>
    </w:pPr>
  </w:style>
  <w:style w:type="character" w:customStyle="1" w:styleId="HeaderChar">
    <w:name w:val="Header Char"/>
    <w:basedOn w:val="DefaultParagraphFont"/>
    <w:link w:val="Header"/>
    <w:uiPriority w:val="99"/>
    <w:rsid w:val="00EF55FE"/>
  </w:style>
  <w:style w:type="paragraph" w:styleId="Footer">
    <w:name w:val="footer"/>
    <w:basedOn w:val="Normal"/>
    <w:link w:val="FooterChar"/>
    <w:uiPriority w:val="99"/>
    <w:unhideWhenUsed/>
    <w:rsid w:val="00EF55FE"/>
    <w:pPr>
      <w:tabs>
        <w:tab w:val="center" w:pos="4513"/>
        <w:tab w:val="right" w:pos="9026"/>
      </w:tabs>
    </w:pPr>
  </w:style>
  <w:style w:type="character" w:customStyle="1" w:styleId="FooterChar">
    <w:name w:val="Footer Char"/>
    <w:basedOn w:val="DefaultParagraphFont"/>
    <w:link w:val="Footer"/>
    <w:uiPriority w:val="99"/>
    <w:rsid w:val="00EF55FE"/>
  </w:style>
  <w:style w:type="table" w:styleId="TableGrid">
    <w:name w:val="Table Grid"/>
    <w:basedOn w:val="TableNormal"/>
    <w:uiPriority w:val="59"/>
    <w:rsid w:val="00F70F97"/>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 McMunn</dc:creator>
  <cp:keywords/>
  <dc:description/>
  <cp:lastModifiedBy>Fran Myatt</cp:lastModifiedBy>
  <cp:revision>12</cp:revision>
  <dcterms:created xsi:type="dcterms:W3CDTF">2022-07-11T10:38:00Z</dcterms:created>
  <dcterms:modified xsi:type="dcterms:W3CDTF">2023-01-27T16:24:00Z</dcterms:modified>
</cp:coreProperties>
</file>